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Armida Kielty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Visual Artist / Oil Painter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Website: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armidakielty.com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Email: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art.armida@gmail.com</w:t>
        </w:r>
      </w:hyperlink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Instagram: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 instagram.com/armida_artist/</w:t>
        </w:r>
      </w:hyperlink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Education: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Bachelor of Fine Arts: Painting, Arizona State 2018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Cumulative GPA: 3.54 Cum Laude Honors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Group Exhibitions: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2018 </w:t>
        <w:tab/>
        <w:t xml:space="preserve">Grant Vetter, EIGHT: A BFA Painting Exhibition, Gallery 100, Tempe, AZ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Juried Group Exhibitions: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2018-2019    Grant Vetter, Winter Juried BFA Exhibition,, Harry Wood Gallery, Tempe, AZ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Group Showcases: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2019 </w:t>
        <w:tab/>
        <w:t xml:space="preserve">Charley Kassabian, RAW Phoenix presents: IMPACT, The Pressroom, Phoenix, AZ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Publications: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2019     Voyage Phoenix, Thought Provokers: Celebrating Artists &amp; Creatives, “Meet Armida Kielty”  Phoenix, AZ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Freelance Experience: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2018- 2019 </w:t>
        <w:tab/>
        <w:t xml:space="preserve">Multiple Personalized/ Professional Oil Painting Commissions completed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University Level- Developed Key Skills:</w:t>
      </w:r>
    </w:p>
    <w:p>
      <w:p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Oil painting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Acrylic painting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Watercolor painting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Egg tempera painting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Canvas stretching and priming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Paint making in egg tempera and oil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Graphite drawing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Black and white drawing on toned paper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Drawing and painting the human figure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Plein air painting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Digital painting in Adobe Photoshop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2D animation in Adobe Photoshop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rt.armida@gmail.com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www.armidakielty.com/" Id="docRId0" Type="http://schemas.openxmlformats.org/officeDocument/2006/relationships/hyperlink" /><Relationship TargetMode="External" Target="https://www.instagram.com/armida_artist/" Id="docRId2" Type="http://schemas.openxmlformats.org/officeDocument/2006/relationships/hyperlink" /><Relationship Target="styles.xml" Id="docRId4" Type="http://schemas.openxmlformats.org/officeDocument/2006/relationships/styles" /></Relationships>
</file>